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85" w:rsidRPr="00857FDB" w:rsidRDefault="00C82B12" w:rsidP="00EB7BCF">
      <w:pPr>
        <w:spacing w:after="0" w:line="240" w:lineRule="auto"/>
        <w:rPr>
          <w:rFonts w:cs="NeoSansPro-Regular"/>
          <w:color w:val="FF0000"/>
          <w:sz w:val="24"/>
          <w:lang w:val="en-GB"/>
        </w:rPr>
      </w:pPr>
      <w:bookmarkStart w:id="0" w:name="_GoBack"/>
      <w:bookmarkEnd w:id="0"/>
      <w:r w:rsidRPr="00C82B12">
        <w:rPr>
          <w:color w:val="E00034"/>
          <w:sz w:val="32"/>
          <w:lang w:val="en-GB"/>
        </w:rPr>
        <w:t>Beaulieu Yarns out to inspire bold, colourful designs for high-end contract carpet tiles</w:t>
      </w:r>
    </w:p>
    <w:p w:rsidR="00661DC3" w:rsidRPr="00857FDB" w:rsidRDefault="00661DC3" w:rsidP="00D14228">
      <w:pPr>
        <w:spacing w:after="120" w:line="240" w:lineRule="auto"/>
        <w:jc w:val="center"/>
        <w:rPr>
          <w:lang w:val="en-GB" w:eastAsia="en-GB"/>
        </w:rPr>
      </w:pPr>
    </w:p>
    <w:p w:rsidR="00C82B12" w:rsidRPr="00C82B12" w:rsidRDefault="00C82B12" w:rsidP="00C82B12">
      <w:pPr>
        <w:pStyle w:val="ListParagraph"/>
        <w:numPr>
          <w:ilvl w:val="0"/>
          <w:numId w:val="18"/>
        </w:numPr>
        <w:spacing w:after="120" w:line="240" w:lineRule="auto"/>
        <w:rPr>
          <w:lang w:val="en-GB" w:eastAsia="en-GB"/>
        </w:rPr>
      </w:pPr>
      <w:r w:rsidRPr="00C82B12">
        <w:rPr>
          <w:lang w:val="en-GB" w:eastAsia="en-GB"/>
        </w:rPr>
        <w:t xml:space="preserve">Highest resilience classification to suit commercial office, hospitality &amp; leisure, education &amp; healthcare environments </w:t>
      </w:r>
    </w:p>
    <w:p w:rsidR="00C82B12" w:rsidRPr="00C82B12" w:rsidRDefault="00C82B12" w:rsidP="00C82B12">
      <w:pPr>
        <w:pStyle w:val="ListParagraph"/>
        <w:numPr>
          <w:ilvl w:val="0"/>
          <w:numId w:val="18"/>
        </w:numPr>
        <w:spacing w:after="120" w:line="240" w:lineRule="auto"/>
        <w:rPr>
          <w:lang w:val="en-GB" w:eastAsia="en-GB"/>
        </w:rPr>
      </w:pPr>
      <w:r w:rsidRPr="00C82B12">
        <w:rPr>
          <w:lang w:val="en-GB" w:eastAsia="en-GB"/>
        </w:rPr>
        <w:t>Endless colour choice and multilevel design loop (MLDL) options proven to work well with state-of-the-art and new tufting technology machines</w:t>
      </w:r>
    </w:p>
    <w:p w:rsidR="00C02C3E" w:rsidRPr="00C82B12" w:rsidRDefault="00C82B12" w:rsidP="00C82B12">
      <w:pPr>
        <w:pStyle w:val="ListParagraph"/>
        <w:numPr>
          <w:ilvl w:val="0"/>
          <w:numId w:val="18"/>
        </w:numPr>
        <w:spacing w:after="120" w:line="240" w:lineRule="auto"/>
        <w:rPr>
          <w:lang w:val="en-GB" w:eastAsia="en-GB"/>
        </w:rPr>
      </w:pPr>
      <w:r w:rsidRPr="00C82B12">
        <w:rPr>
          <w:lang w:val="en-GB" w:eastAsia="en-GB"/>
        </w:rPr>
        <w:t>Demonstrated at Beaulieu Yarns in Hall 11 Stand B56 Domotex 2018, 12-15 January, Hannover, Germany</w:t>
      </w:r>
    </w:p>
    <w:p w:rsidR="00F01F9F" w:rsidRPr="00857FDB" w:rsidRDefault="00F01F9F" w:rsidP="00D14228">
      <w:pPr>
        <w:spacing w:after="120" w:line="240" w:lineRule="auto"/>
        <w:jc w:val="center"/>
        <w:rPr>
          <w:lang w:val="en-GB" w:eastAsia="en-GB"/>
        </w:rPr>
      </w:pPr>
    </w:p>
    <w:p w:rsidR="00C82B12" w:rsidRPr="00C82B12" w:rsidRDefault="00FC0537" w:rsidP="00C82B12">
      <w:pPr>
        <w:rPr>
          <w:lang w:val="en-GB" w:eastAsia="en-GB"/>
        </w:rPr>
      </w:pPr>
      <w:r w:rsidRPr="00857FDB">
        <w:rPr>
          <w:lang w:val="en-GB" w:eastAsia="en-GB"/>
        </w:rPr>
        <w:t xml:space="preserve">Wielsbeke, Belgium – </w:t>
      </w:r>
      <w:r w:rsidR="00C82B12">
        <w:rPr>
          <w:lang w:val="en-GB" w:eastAsia="en-GB"/>
        </w:rPr>
        <w:t>January</w:t>
      </w:r>
      <w:r w:rsidRPr="00857FDB">
        <w:rPr>
          <w:lang w:val="en-GB" w:eastAsia="en-GB"/>
        </w:rPr>
        <w:t xml:space="preserve"> </w:t>
      </w:r>
      <w:r w:rsidR="00C82B12">
        <w:rPr>
          <w:lang w:val="en-GB" w:eastAsia="en-GB"/>
        </w:rPr>
        <w:t>4</w:t>
      </w:r>
      <w:r w:rsidR="00661DC3" w:rsidRPr="00857FDB">
        <w:rPr>
          <w:lang w:val="en-GB" w:eastAsia="en-GB"/>
        </w:rPr>
        <w:t>, 20</w:t>
      </w:r>
      <w:r w:rsidR="00C82B12">
        <w:rPr>
          <w:lang w:val="en-GB" w:eastAsia="en-GB"/>
        </w:rPr>
        <w:t>18</w:t>
      </w:r>
      <w:r w:rsidRPr="00857FDB">
        <w:rPr>
          <w:lang w:val="en-GB" w:eastAsia="en-GB"/>
        </w:rPr>
        <w:t xml:space="preserve"> </w:t>
      </w:r>
      <w:r w:rsidR="00C87B94" w:rsidRPr="00857FDB">
        <w:rPr>
          <w:lang w:val="en-GB" w:eastAsia="en-GB"/>
        </w:rPr>
        <w:t>–</w:t>
      </w:r>
      <w:r w:rsidRPr="00857FDB">
        <w:rPr>
          <w:lang w:val="en-GB" w:eastAsia="en-GB"/>
        </w:rPr>
        <w:t xml:space="preserve"> </w:t>
      </w:r>
      <w:r w:rsidR="00C82B12" w:rsidRPr="00C82B12">
        <w:rPr>
          <w:lang w:val="en-GB" w:eastAsia="en-GB"/>
        </w:rPr>
        <w:t>Beaulieu Yarns, the global supplier of high-quality synthetic polyamide and polypropylene yarns, unveils exciting potential for the high-end carpet tile market to fulfil its boldest colour and multilevel design desires with its series of multi-colour Solution Dyed Yarns.</w:t>
      </w:r>
    </w:p>
    <w:p w:rsidR="00C82B12" w:rsidRPr="00C82B12" w:rsidRDefault="00C82B12" w:rsidP="00C82B12">
      <w:pPr>
        <w:rPr>
          <w:lang w:val="en-GB" w:eastAsia="en-GB"/>
        </w:rPr>
      </w:pPr>
      <w:r w:rsidRPr="00C82B12">
        <w:rPr>
          <w:lang w:val="en-GB" w:eastAsia="en-GB"/>
        </w:rPr>
        <w:t>Featuring at Domotex 2018, the extra-resilient polyamide (PA) yarns meet the highest standards (Class 33) for the strongest and heaviest contract applications, such as in commercial offices, hospitality &amp; leisure, education &amp; healthcare premises. The yarns are produced as multi-colour Solution Dyed Yarns from 2600 to 3200 Dtex. Beaulieu Yarns’ in-house masterbatch department offers customers access to endless colour and contrast possibilities meaning that yarns are fully customizable to suit latest trends and the incorporation of novel design patterns.</w:t>
      </w:r>
    </w:p>
    <w:p w:rsidR="00C82B12" w:rsidRPr="00C82B12" w:rsidRDefault="00C82B12" w:rsidP="00C82B12">
      <w:pPr>
        <w:rPr>
          <w:lang w:val="en-GB" w:eastAsia="en-GB"/>
        </w:rPr>
      </w:pPr>
      <w:r w:rsidRPr="00C82B12">
        <w:rPr>
          <w:lang w:val="en-GB" w:eastAsia="en-GB"/>
        </w:rPr>
        <w:t xml:space="preserve">To demonstrate the design flexibility, the team focused on “Biophillic Designs”, a trend in the market related to the magnificence of nature, creating two proprietary designs inspired by the coast of Normandy, France and the Australian Barrier Reef. </w:t>
      </w:r>
    </w:p>
    <w:p w:rsidR="00C82B12" w:rsidRPr="00C82B12" w:rsidRDefault="00C82B12" w:rsidP="00C82B12">
      <w:pPr>
        <w:rPr>
          <w:lang w:val="en-GB" w:eastAsia="en-GB"/>
        </w:rPr>
      </w:pPr>
      <w:r w:rsidRPr="00C82B12">
        <w:rPr>
          <w:lang w:val="en-GB" w:eastAsia="en-GB"/>
        </w:rPr>
        <w:t>Beaulieu Yarns worked closely with key customer TAPIBEL on a project to test out the feasibility and resilience of the new yarns on the new tufting technology machines favoured by tufters serving the high segments of contract carpet. Within the INCATI brand TAPIBEL will launch the resulting new carpet tile range at Domotex 2018 (Hall 11, Booth C43).</w:t>
      </w:r>
    </w:p>
    <w:p w:rsidR="00C82B12" w:rsidRPr="00C82B12" w:rsidRDefault="00C82B12" w:rsidP="00C82B12">
      <w:pPr>
        <w:rPr>
          <w:lang w:val="en-GB" w:eastAsia="en-GB"/>
        </w:rPr>
      </w:pPr>
      <w:r w:rsidRPr="00C82B12">
        <w:rPr>
          <w:lang w:val="en-GB" w:eastAsia="en-GB"/>
        </w:rPr>
        <w:t>Further innovative and structured designs were also produced on new tufting technology in Brazil through Beaulieu do Brazil. It shows a replica of the barrier reef in contract carpet planks set to feature as the central design theme at Beaulieu Yarns’ Domotex booth. In the run-up to Domotex, other key industry players got inspired by the high-quality yarns for their new collections of broadloom contract carpet.</w:t>
      </w:r>
    </w:p>
    <w:p w:rsidR="00C82B12" w:rsidRDefault="00C82B12">
      <w:pPr>
        <w:spacing w:after="0" w:line="240" w:lineRule="auto"/>
        <w:rPr>
          <w:lang w:val="en-GB" w:eastAsia="en-GB"/>
        </w:rPr>
      </w:pPr>
      <w:r>
        <w:rPr>
          <w:lang w:val="en-GB" w:eastAsia="en-GB"/>
        </w:rPr>
        <w:br w:type="page"/>
      </w:r>
    </w:p>
    <w:p w:rsidR="00C82B12" w:rsidRPr="00C82B12" w:rsidRDefault="00C82B12" w:rsidP="00C82B12">
      <w:pPr>
        <w:rPr>
          <w:lang w:val="en-GB" w:eastAsia="en-GB"/>
        </w:rPr>
      </w:pPr>
      <w:r w:rsidRPr="00C82B12">
        <w:rPr>
          <w:lang w:val="en-GB" w:eastAsia="en-GB"/>
        </w:rPr>
        <w:lastRenderedPageBreak/>
        <w:t>“Supporting our customers’ innovation in new tufting technology is very important to us and we are therefore delighted to offer a broad series of yarns for high-end carpets that really paves the way for them to expand their creativity in tile design and structure,” comments Emmanuel Colchen, Global Sales Director Beaulieu Yarns. “The development project with our key accounts is a great example of our industry-exclusive approach to development support, with customers able to explore colour choice and finalize their collections on-site at our global development centre.”</w:t>
      </w:r>
    </w:p>
    <w:p w:rsidR="005E05EA" w:rsidRDefault="00C82B12" w:rsidP="00C82B12">
      <w:pPr>
        <w:rPr>
          <w:lang w:val="en-GB" w:eastAsia="en-GB"/>
        </w:rPr>
      </w:pPr>
      <w:r w:rsidRPr="00C82B12">
        <w:rPr>
          <w:lang w:val="en-GB" w:eastAsia="en-GB"/>
        </w:rPr>
        <w:t>Beaulieu Yarns invites Domotex visitors to discover its extra-resilient yarns, including new sustainable yarn options, at Hall 11 Booth 56, 12-15 January 2018, Hannover, Germany.</w:t>
      </w:r>
    </w:p>
    <w:p w:rsidR="00ED3634" w:rsidRDefault="00ED3634" w:rsidP="00EF3948">
      <w:pPr>
        <w:rPr>
          <w:lang w:val="en-GB" w:eastAsia="en-GB"/>
        </w:rPr>
      </w:pPr>
    </w:p>
    <w:p w:rsidR="00ED3634" w:rsidRPr="00857FDB" w:rsidRDefault="00ED3634" w:rsidP="00ED3634">
      <w:pPr>
        <w:pStyle w:val="MOMindent"/>
        <w:ind w:left="0"/>
        <w:rPr>
          <w:color w:val="000000"/>
          <w:sz w:val="22"/>
          <w:szCs w:val="20"/>
          <w:lang w:val="en-GB"/>
        </w:rPr>
      </w:pPr>
      <w:r w:rsidRPr="00857FDB">
        <w:rPr>
          <w:color w:val="000000"/>
          <w:sz w:val="22"/>
          <w:szCs w:val="20"/>
          <w:lang w:val="en-GB"/>
        </w:rPr>
        <w:t xml:space="preserve">- End of press release </w:t>
      </w:r>
      <w:r>
        <w:rPr>
          <w:color w:val="000000"/>
          <w:sz w:val="22"/>
          <w:szCs w:val="20"/>
          <w:lang w:val="en-GB"/>
        </w:rPr>
        <w:t>-</w:t>
      </w:r>
    </w:p>
    <w:p w:rsidR="00B3236E" w:rsidRPr="00857FDB" w:rsidRDefault="00B3236E" w:rsidP="00661DC3">
      <w:pPr>
        <w:rPr>
          <w:b/>
          <w:sz w:val="20"/>
          <w:szCs w:val="20"/>
          <w:u w:val="single"/>
          <w:lang w:val="en-GB"/>
        </w:rPr>
      </w:pPr>
    </w:p>
    <w:p w:rsidR="00661DC3" w:rsidRPr="00857FDB" w:rsidRDefault="00661DC3" w:rsidP="006E5EAA">
      <w:pPr>
        <w:spacing w:after="0"/>
        <w:rPr>
          <w:color w:val="E00034"/>
          <w:sz w:val="32"/>
          <w:lang w:val="en-GB"/>
        </w:rPr>
      </w:pPr>
      <w:r w:rsidRPr="00857FDB">
        <w:rPr>
          <w:color w:val="E00034"/>
          <w:sz w:val="32"/>
          <w:lang w:val="en-GB"/>
        </w:rPr>
        <w:t>Beaulieu Yarn</w:t>
      </w:r>
      <w:r w:rsidR="00447514" w:rsidRPr="00857FDB">
        <w:rPr>
          <w:color w:val="E00034"/>
          <w:sz w:val="32"/>
          <w:lang w:val="en-GB"/>
        </w:rPr>
        <w:t>s</w:t>
      </w:r>
    </w:p>
    <w:p w:rsidR="002541EF" w:rsidRPr="002541EF" w:rsidRDefault="002541EF" w:rsidP="002541EF">
      <w:pPr>
        <w:rPr>
          <w:szCs w:val="20"/>
          <w:lang w:val="en-GB"/>
        </w:rPr>
      </w:pPr>
      <w:r w:rsidRPr="002541EF">
        <w:rPr>
          <w:szCs w:val="20"/>
          <w:lang w:val="en-GB"/>
        </w:rPr>
        <w:t>Beaulieu Yarns is an independent entity within the Belgian family-owned business Beaulieu International Group and part of its Engineered Products Business Unit. It is a leading manufacturer of polyamide (PA) and polypropylene (PP) yarns for contract, automotive, residential and technical applications. Its products are supplied in the form of bulk continuous filament (BCF) and ennobled yarn (twist, heatset and frisé). Beaulieu Yarns distinguishes itself with an entrepreneurial yet simultaneously warm-hearted partnership approach, inspired by an open, SME culture, to create a wide range of high-quality yarns and related services that are often developed in close collaboration with customers and always with due respect to man and nature.</w:t>
      </w:r>
    </w:p>
    <w:p w:rsidR="00661DC3" w:rsidRPr="00857FDB" w:rsidRDefault="002541EF" w:rsidP="002541EF">
      <w:pPr>
        <w:rPr>
          <w:rFonts w:eastAsia="Calibri"/>
          <w:szCs w:val="20"/>
          <w:lang w:val="en-GB"/>
        </w:rPr>
      </w:pPr>
      <w:r w:rsidRPr="002541EF">
        <w:rPr>
          <w:szCs w:val="20"/>
          <w:lang w:val="en-GB"/>
        </w:rPr>
        <w:t>Beaulieu Yarns has two production sites in Europe – one in Belgium, one in France – and one production site in China.</w:t>
      </w:r>
    </w:p>
    <w:p w:rsidR="006E5EAA" w:rsidRPr="00857FDB" w:rsidRDefault="006E5EAA" w:rsidP="006E5EAA">
      <w:pPr>
        <w:spacing w:after="0"/>
        <w:rPr>
          <w:color w:val="E00034"/>
          <w:sz w:val="32"/>
          <w:lang w:val="en-GB"/>
        </w:rPr>
      </w:pPr>
      <w:r w:rsidRPr="00857FDB">
        <w:rPr>
          <w:color w:val="E00034"/>
          <w:sz w:val="32"/>
          <w:lang w:val="en-GB"/>
        </w:rPr>
        <w:t>Beaulieu International Group</w:t>
      </w:r>
    </w:p>
    <w:p w:rsidR="00C30DE0" w:rsidRPr="00C30DE0" w:rsidRDefault="00C30DE0" w:rsidP="00C30DE0">
      <w:pPr>
        <w:rPr>
          <w:rFonts w:eastAsia="Calibri"/>
          <w:szCs w:val="20"/>
          <w:lang w:val="en-GB"/>
        </w:rPr>
      </w:pPr>
      <w:r w:rsidRPr="00C30DE0">
        <w:rPr>
          <w:rFonts w:eastAsia="Calibri"/>
          <w:szCs w:val="20"/>
          <w:lang w:val="en-GB"/>
        </w:rPr>
        <w:t xml:space="preserve">Beaulieu International Group is a renowned international group with headquarters in Belgium. Today this industrial group holds a solid market position both in producing raw materials and intermediate goods and in offering an extensive range of perfectly finished floorcoverings. </w:t>
      </w:r>
    </w:p>
    <w:p w:rsidR="00C30DE0" w:rsidRPr="00C30DE0" w:rsidRDefault="00C30DE0" w:rsidP="00C30DE0">
      <w:pPr>
        <w:rPr>
          <w:rFonts w:eastAsia="Calibri"/>
          <w:szCs w:val="20"/>
          <w:lang w:val="en-GB"/>
        </w:rPr>
      </w:pPr>
      <w:r w:rsidRPr="00C30DE0">
        <w:rPr>
          <w:rFonts w:eastAsia="Calibri"/>
          <w:szCs w:val="20"/>
          <w:lang w:val="en-GB"/>
        </w:rPr>
        <w:t>Beaulieu International Group is composed of three business units. ‘Flooring Solutions’ is the European leader in wall-to-wall floorcoverings (carpet, needle felt, artificial grass, cushion vinyl, vinyl planks, laminate, parquet &amp; wall panels). A second business unit, ‘Polymers’, produces polypropylene granules for numerous applications and ‘Technical Sheets’. And the third business unit, ‘Engineered Products’, houses the activities ‘Fibres’, ‘Yarns’ and ‘Technical Textiles’.</w:t>
      </w:r>
    </w:p>
    <w:p w:rsidR="00C30DE0" w:rsidRPr="00C30DE0" w:rsidRDefault="00C30DE0" w:rsidP="00C30DE0">
      <w:pPr>
        <w:rPr>
          <w:rFonts w:eastAsia="Calibri"/>
          <w:szCs w:val="20"/>
          <w:lang w:val="en-GB"/>
        </w:rPr>
      </w:pPr>
      <w:r w:rsidRPr="00C30DE0">
        <w:rPr>
          <w:rFonts w:eastAsia="Calibri"/>
          <w:szCs w:val="20"/>
          <w:lang w:val="en-GB"/>
        </w:rPr>
        <w:lastRenderedPageBreak/>
        <w:t xml:space="preserve">Beaulieu International Group has 4.519 employees in 25 plants, 14 sales offices and distribution centres spread across 15 countries. In 2016, the Beaulieu International Group´s turnover was €1.7 billion. </w:t>
      </w:r>
    </w:p>
    <w:p w:rsidR="00EF3948" w:rsidRDefault="00C30DE0" w:rsidP="00C30DE0">
      <w:pPr>
        <w:rPr>
          <w:rFonts w:eastAsia="Calibri"/>
          <w:szCs w:val="20"/>
          <w:lang w:val="en-GB"/>
        </w:rPr>
      </w:pPr>
      <w:r w:rsidRPr="00C30DE0">
        <w:rPr>
          <w:rFonts w:eastAsia="Calibri"/>
          <w:szCs w:val="20"/>
          <w:lang w:val="en-GB"/>
        </w:rPr>
        <w:t>The Beaulieu International Group's entrepreneurial spirit and innovative ambitions make it the model of diversity and evolution within the sector. They allow it to create added value sustainably for customers, employees, suppliers, shareholders and for the society in which it operates.</w:t>
      </w:r>
    </w:p>
    <w:p w:rsidR="003B3088" w:rsidRDefault="002E34A3" w:rsidP="00E10F51">
      <w:pPr>
        <w:rPr>
          <w:rFonts w:eastAsia="Calibri"/>
          <w:szCs w:val="20"/>
          <w:lang w:val="en-GB"/>
        </w:rPr>
      </w:pPr>
      <w:r w:rsidRPr="002E34A3">
        <w:rPr>
          <w:rFonts w:eastAsia="Calibri"/>
          <w:noProof/>
          <w:szCs w:val="20"/>
          <w:lang w:val="en-US"/>
        </w:rPr>
        <w:drawing>
          <wp:inline distT="0" distB="0" distL="0" distR="0">
            <wp:extent cx="3240000" cy="22906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YarnsFibres\1 ProductManagement\Marketing\Press\2018_Domotex2018_High End carpet tiles\wetransfer-1bbe72-FINALE BEELDEN\B.I.T. Yarns NORMANDY 0401.jp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240000" cy="2290679"/>
                    </a:xfrm>
                    <a:prstGeom prst="rect">
                      <a:avLst/>
                    </a:prstGeom>
                    <a:noFill/>
                    <a:ln>
                      <a:noFill/>
                    </a:ln>
                  </pic:spPr>
                </pic:pic>
              </a:graphicData>
            </a:graphic>
          </wp:inline>
        </w:drawing>
      </w:r>
    </w:p>
    <w:p w:rsidR="003B3DCD" w:rsidRPr="002E34A3" w:rsidRDefault="003B3DCD" w:rsidP="003B3DCD">
      <w:pPr>
        <w:pStyle w:val="MOMindent"/>
        <w:ind w:left="0"/>
        <w:rPr>
          <w:i/>
          <w:sz w:val="22"/>
          <w:lang w:val="en-GB"/>
        </w:rPr>
      </w:pPr>
      <w:r w:rsidRPr="00857FDB">
        <w:rPr>
          <w:color w:val="000000"/>
          <w:sz w:val="22"/>
          <w:szCs w:val="20"/>
          <w:lang w:val="en-GB"/>
        </w:rPr>
        <w:t xml:space="preserve">Caption: </w:t>
      </w:r>
      <w:r w:rsidRPr="002E34A3">
        <w:rPr>
          <w:i/>
          <w:sz w:val="22"/>
          <w:lang w:val="en-GB"/>
        </w:rPr>
        <w:t>The pull of nature, magnificently captured by yarns. Beaulieu Yarns, passionately replicating nature.</w:t>
      </w:r>
    </w:p>
    <w:p w:rsidR="003B3DCD" w:rsidRDefault="003B3DCD" w:rsidP="003B3DCD">
      <w:pPr>
        <w:pStyle w:val="MOMindent"/>
        <w:ind w:left="0"/>
        <w:rPr>
          <w:i/>
          <w:color w:val="000000"/>
          <w:sz w:val="22"/>
          <w:szCs w:val="20"/>
          <w:lang w:val="en-GB"/>
        </w:rPr>
      </w:pPr>
      <w:r>
        <w:rPr>
          <w:i/>
          <w:color w:val="000000"/>
          <w:sz w:val="22"/>
          <w:szCs w:val="20"/>
          <w:lang w:val="en-GB"/>
        </w:rPr>
        <w:t>(Photo: © Beaulieu International Group)</w:t>
      </w:r>
    </w:p>
    <w:p w:rsidR="003B3DCD" w:rsidRDefault="003B3DCD" w:rsidP="003B3DCD">
      <w:pPr>
        <w:rPr>
          <w:rFonts w:eastAsia="Calibri"/>
          <w:sz w:val="20"/>
          <w:szCs w:val="20"/>
          <w:lang w:val="en-GB"/>
        </w:rPr>
      </w:pPr>
      <w:r w:rsidRPr="002E34A3">
        <w:rPr>
          <w:rFonts w:eastAsia="Calibri"/>
          <w:noProof/>
          <w:sz w:val="20"/>
          <w:szCs w:val="20"/>
          <w:lang w:val="en-US"/>
        </w:rPr>
        <w:drawing>
          <wp:inline distT="0" distB="0" distL="0" distR="0" wp14:anchorId="0A60E40A" wp14:editId="421906BC">
            <wp:extent cx="3240000" cy="2290793"/>
            <wp:effectExtent l="0" t="0" r="0" b="0"/>
            <wp:docPr id="4" name="Picture 4" descr="P:\YarnsFibres\1 ProductManagement\Marketing\Press\2018_Domotex2018_High End carpet tiles\wetransfer-1bbe72-FINALE BEELDEN\B.I.T. Yarns BARRIER REEF 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arnsFibres\1 ProductManagement\Marketing\Press\2018_Domotex2018_High End carpet tiles\wetransfer-1bbe72-FINALE BEELDEN\B.I.T. Yarns BARRIER REEF 0401.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240000" cy="2290793"/>
                    </a:xfrm>
                    <a:prstGeom prst="rect">
                      <a:avLst/>
                    </a:prstGeom>
                    <a:noFill/>
                    <a:ln>
                      <a:noFill/>
                    </a:ln>
                  </pic:spPr>
                </pic:pic>
              </a:graphicData>
            </a:graphic>
          </wp:inline>
        </w:drawing>
      </w:r>
    </w:p>
    <w:p w:rsidR="003B3DCD" w:rsidRPr="002E34A3" w:rsidRDefault="003B3DCD" w:rsidP="003B3DCD">
      <w:pPr>
        <w:rPr>
          <w:rFonts w:eastAsia="Times New Roman"/>
          <w:i/>
          <w:szCs w:val="24"/>
          <w:lang w:val="en-GB" w:eastAsia="en-GB"/>
        </w:rPr>
      </w:pPr>
      <w:r w:rsidRPr="00857FDB">
        <w:rPr>
          <w:color w:val="000000"/>
          <w:szCs w:val="20"/>
          <w:lang w:val="en-GB"/>
        </w:rPr>
        <w:t xml:space="preserve">Caption: </w:t>
      </w:r>
      <w:r w:rsidRPr="002E34A3">
        <w:rPr>
          <w:rFonts w:eastAsia="Times New Roman"/>
          <w:i/>
          <w:szCs w:val="24"/>
          <w:lang w:val="en-GB" w:eastAsia="en-GB"/>
        </w:rPr>
        <w:t>A reflection of the natural world. Beaulieu Yarns, deep into beauty.</w:t>
      </w:r>
    </w:p>
    <w:p w:rsidR="003B3DCD" w:rsidRPr="00CD599E" w:rsidRDefault="003B3DCD" w:rsidP="003B3DCD">
      <w:pPr>
        <w:pStyle w:val="MOMindent"/>
        <w:ind w:left="0"/>
        <w:rPr>
          <w:i/>
          <w:color w:val="000000"/>
          <w:sz w:val="22"/>
          <w:szCs w:val="20"/>
          <w:lang w:val="en-GB"/>
        </w:rPr>
      </w:pPr>
      <w:r>
        <w:rPr>
          <w:i/>
          <w:color w:val="000000"/>
          <w:sz w:val="22"/>
          <w:szCs w:val="20"/>
          <w:lang w:val="en-GB"/>
        </w:rPr>
        <w:t>(Photo: © Beaulieu International Group)</w:t>
      </w:r>
    </w:p>
    <w:p w:rsidR="00A669AB" w:rsidRDefault="00CD599E" w:rsidP="009E1CF8">
      <w:pPr>
        <w:rPr>
          <w:rFonts w:eastAsia="Calibri"/>
          <w:sz w:val="20"/>
          <w:szCs w:val="20"/>
          <w:lang w:val="en-GB"/>
        </w:rPr>
      </w:pPr>
      <w:r>
        <w:rPr>
          <w:rFonts w:eastAsia="Calibri"/>
          <w:noProof/>
          <w:sz w:val="20"/>
          <w:szCs w:val="20"/>
          <w:lang w:val="en-US"/>
        </w:rPr>
        <w:lastRenderedPageBreak/>
        <w:drawing>
          <wp:inline distT="0" distB="0" distL="0" distR="0" wp14:anchorId="016A946C" wp14:editId="70CCB000">
            <wp:extent cx="2700000" cy="1800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pho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r w:rsidR="009E1CF8">
        <w:rPr>
          <w:rFonts w:eastAsia="Calibri"/>
          <w:sz w:val="20"/>
          <w:szCs w:val="20"/>
          <w:lang w:val="en-GB"/>
        </w:rPr>
        <w:t xml:space="preserve"> </w:t>
      </w:r>
      <w:r w:rsidR="00A669AB">
        <w:rPr>
          <w:rFonts w:eastAsia="Calibri"/>
          <w:noProof/>
          <w:sz w:val="20"/>
          <w:szCs w:val="20"/>
          <w:lang w:val="en-US"/>
        </w:rPr>
        <w:drawing>
          <wp:inline distT="0" distB="0" distL="0" distR="0" wp14:anchorId="577D25C1" wp14:editId="771E3274">
            <wp:extent cx="2700000" cy="18000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pho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rsidR="00A669AB" w:rsidRDefault="00A669AB" w:rsidP="00EB32E8">
      <w:pPr>
        <w:rPr>
          <w:rFonts w:eastAsia="Calibri"/>
          <w:sz w:val="20"/>
          <w:szCs w:val="20"/>
          <w:lang w:val="en-GB"/>
        </w:rPr>
      </w:pPr>
      <w:r>
        <w:rPr>
          <w:rFonts w:eastAsia="Calibri"/>
          <w:noProof/>
          <w:sz w:val="20"/>
          <w:szCs w:val="20"/>
          <w:lang w:val="en-US"/>
        </w:rPr>
        <w:drawing>
          <wp:inline distT="0" distB="0" distL="0" distR="0" wp14:anchorId="68B37408" wp14:editId="47775802">
            <wp:extent cx="2700000" cy="18000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phot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r w:rsidR="00EB32E8">
        <w:rPr>
          <w:rFonts w:eastAsia="Calibri"/>
          <w:sz w:val="20"/>
          <w:szCs w:val="20"/>
          <w:lang w:val="en-GB"/>
        </w:rPr>
        <w:t xml:space="preserve"> </w:t>
      </w:r>
      <w:r>
        <w:rPr>
          <w:rFonts w:eastAsia="Calibri"/>
          <w:noProof/>
          <w:sz w:val="20"/>
          <w:szCs w:val="20"/>
          <w:lang w:val="en-US"/>
        </w:rPr>
        <w:drawing>
          <wp:inline distT="0" distB="0" distL="0" distR="0" wp14:anchorId="4308948C" wp14:editId="3B379195">
            <wp:extent cx="2700000" cy="1799999"/>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ph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0000" cy="1799999"/>
                    </a:xfrm>
                    <a:prstGeom prst="rect">
                      <a:avLst/>
                    </a:prstGeom>
                  </pic:spPr>
                </pic:pic>
              </a:graphicData>
            </a:graphic>
          </wp:inline>
        </w:drawing>
      </w:r>
    </w:p>
    <w:p w:rsidR="00CD599E" w:rsidRDefault="00CD599E" w:rsidP="00661DC3">
      <w:pPr>
        <w:rPr>
          <w:rFonts w:eastAsia="Calibri"/>
          <w:sz w:val="20"/>
          <w:szCs w:val="20"/>
          <w:lang w:val="en-GB"/>
        </w:rPr>
      </w:pPr>
      <w:r>
        <w:rPr>
          <w:rFonts w:eastAsia="Calibri"/>
          <w:noProof/>
          <w:sz w:val="20"/>
          <w:szCs w:val="20"/>
          <w:lang w:val="en-US"/>
        </w:rPr>
        <w:drawing>
          <wp:inline distT="0" distB="0" distL="0" distR="0" wp14:anchorId="27E6A4F5" wp14:editId="56531482">
            <wp:extent cx="2700000" cy="18000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ph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rsidR="002E34A3" w:rsidRPr="002E34A3" w:rsidRDefault="00A669AB" w:rsidP="002E34A3">
      <w:pPr>
        <w:pStyle w:val="MOMindent"/>
        <w:ind w:left="0"/>
        <w:rPr>
          <w:i/>
          <w:sz w:val="22"/>
          <w:lang w:val="en-GB"/>
        </w:rPr>
      </w:pPr>
      <w:r w:rsidRPr="00857FDB">
        <w:rPr>
          <w:color w:val="000000"/>
          <w:sz w:val="22"/>
          <w:szCs w:val="20"/>
          <w:lang w:val="en-GB"/>
        </w:rPr>
        <w:t xml:space="preserve">Caption: </w:t>
      </w:r>
      <w:r w:rsidR="002E34A3" w:rsidRPr="002E34A3">
        <w:rPr>
          <w:i/>
          <w:sz w:val="22"/>
          <w:lang w:val="en-GB"/>
        </w:rPr>
        <w:t>The pull of nature, magnificently captured by yarns. Beaulieu Yarns, passionately replicating nature.</w:t>
      </w:r>
    </w:p>
    <w:p w:rsidR="00A669AB" w:rsidRDefault="00A669AB" w:rsidP="00A669AB">
      <w:pPr>
        <w:pStyle w:val="MOMindent"/>
        <w:ind w:left="0"/>
        <w:rPr>
          <w:i/>
          <w:color w:val="000000"/>
          <w:sz w:val="22"/>
          <w:szCs w:val="20"/>
          <w:lang w:val="en-GB"/>
        </w:rPr>
      </w:pPr>
      <w:r>
        <w:rPr>
          <w:i/>
          <w:color w:val="000000"/>
          <w:sz w:val="22"/>
          <w:szCs w:val="20"/>
          <w:lang w:val="en-GB"/>
        </w:rPr>
        <w:t>(Photo</w:t>
      </w:r>
      <w:r w:rsidR="004E0670">
        <w:rPr>
          <w:i/>
          <w:color w:val="000000"/>
          <w:sz w:val="22"/>
          <w:szCs w:val="20"/>
          <w:lang w:val="en-GB"/>
        </w:rPr>
        <w:t>s</w:t>
      </w:r>
      <w:r>
        <w:rPr>
          <w:i/>
          <w:color w:val="000000"/>
          <w:sz w:val="22"/>
          <w:szCs w:val="20"/>
          <w:lang w:val="en-GB"/>
        </w:rPr>
        <w:t>: © Beaulieu International Group)</w:t>
      </w:r>
    </w:p>
    <w:p w:rsidR="00A669AB" w:rsidRDefault="00A669AB">
      <w:pPr>
        <w:spacing w:after="0" w:line="240" w:lineRule="auto"/>
        <w:rPr>
          <w:lang w:val="en-GB"/>
        </w:rPr>
      </w:pPr>
    </w:p>
    <w:p w:rsidR="00EB32E8" w:rsidRDefault="00EB32E8">
      <w:pPr>
        <w:spacing w:after="0" w:line="240" w:lineRule="auto"/>
        <w:rPr>
          <w:lang w:val="en-GB"/>
        </w:rPr>
      </w:pPr>
      <w:r>
        <w:rPr>
          <w:lang w:val="en-GB"/>
        </w:rPr>
        <w:br w:type="page"/>
      </w:r>
    </w:p>
    <w:p w:rsidR="005E05EA" w:rsidRPr="002541EF" w:rsidRDefault="00BE3C85" w:rsidP="00BE3C85">
      <w:pPr>
        <w:rPr>
          <w:lang w:val="en-GB"/>
        </w:rPr>
      </w:pPr>
      <w:r w:rsidRPr="002541EF">
        <w:rPr>
          <w:lang w:val="en-GB"/>
        </w:rPr>
        <w:t>Media contact</w:t>
      </w:r>
      <w:r w:rsidR="005E05EA" w:rsidRPr="002541EF">
        <w:rPr>
          <w:lang w:val="en-GB"/>
        </w:rPr>
        <w:t>s:</w:t>
      </w:r>
    </w:p>
    <w:p w:rsidR="00857FDB" w:rsidRPr="002541EF" w:rsidRDefault="00AD7E74" w:rsidP="00400635">
      <w:pPr>
        <w:rPr>
          <w:lang w:val="en-GB"/>
        </w:rPr>
      </w:pPr>
      <w:r w:rsidRPr="002541EF">
        <w:rPr>
          <w:lang w:val="en-GB"/>
        </w:rPr>
        <w:t xml:space="preserve">Valérie Bouckaert, Marketing Manager, </w:t>
      </w:r>
      <w:r w:rsidR="00400635" w:rsidRPr="002541EF">
        <w:rPr>
          <w:lang w:val="en-GB"/>
        </w:rPr>
        <w:t>Beaulieu International Group</w:t>
      </w:r>
    </w:p>
    <w:p w:rsidR="00857FDB" w:rsidRPr="00857FDB" w:rsidRDefault="00AA25F4" w:rsidP="00857FDB">
      <w:pPr>
        <w:rPr>
          <w:lang w:val="en-GB"/>
        </w:rPr>
      </w:pPr>
      <w:r>
        <w:rPr>
          <w:lang w:val="en-GB"/>
        </w:rPr>
        <w:t>E</w:t>
      </w:r>
      <w:r w:rsidR="00857FDB" w:rsidRPr="00857FDB">
        <w:rPr>
          <w:lang w:val="en-GB"/>
        </w:rPr>
        <w:t xml:space="preserve">-mail: </w:t>
      </w:r>
      <w:hyperlink r:id="rId15" w:history="1">
        <w:r w:rsidRPr="00252262">
          <w:rPr>
            <w:rStyle w:val="Hyperlink"/>
            <w:lang w:val="en-GB"/>
          </w:rPr>
          <w:t>valerie.bouckaert@bintg.com</w:t>
        </w:r>
      </w:hyperlink>
      <w:r w:rsidR="00857FDB" w:rsidRPr="00857FDB">
        <w:rPr>
          <w:lang w:val="en-GB"/>
        </w:rPr>
        <w:t xml:space="preserve"> or </w:t>
      </w:r>
      <w:proofErr w:type="spellStart"/>
      <w:r w:rsidR="00857FDB" w:rsidRPr="00857FDB">
        <w:rPr>
          <w:lang w:val="en-GB"/>
        </w:rPr>
        <w:t>tel</w:t>
      </w:r>
      <w:proofErr w:type="spellEnd"/>
      <w:r w:rsidR="00857FDB" w:rsidRPr="00857FDB">
        <w:rPr>
          <w:lang w:val="en-GB"/>
        </w:rPr>
        <w:t>: +32 477 82 05 13</w:t>
      </w:r>
    </w:p>
    <w:p w:rsidR="005E05EA" w:rsidRPr="00857FDB" w:rsidRDefault="005E05EA" w:rsidP="00BE3C85">
      <w:pPr>
        <w:rPr>
          <w:lang w:val="en-GB"/>
        </w:rPr>
      </w:pPr>
    </w:p>
    <w:p w:rsidR="005E05EA" w:rsidRPr="00D10727" w:rsidRDefault="00D10727" w:rsidP="00BE3C85">
      <w:pPr>
        <w:rPr>
          <w:lang w:val="en-US"/>
        </w:rPr>
      </w:pPr>
      <w:r w:rsidRPr="00D10727">
        <w:rPr>
          <w:lang w:val="en-US"/>
        </w:rPr>
        <w:t>Kim Lommaert</w:t>
      </w:r>
      <w:r w:rsidR="005E05EA" w:rsidRPr="00D10727">
        <w:rPr>
          <w:lang w:val="en-US"/>
        </w:rPr>
        <w:t xml:space="preserve">, </w:t>
      </w:r>
      <w:r w:rsidR="00857FDB" w:rsidRPr="00D10727">
        <w:rPr>
          <w:lang w:val="en-US"/>
        </w:rPr>
        <w:t>EMG</w:t>
      </w:r>
    </w:p>
    <w:p w:rsidR="00BE3C85" w:rsidRDefault="00AA25F4" w:rsidP="00353EC0">
      <w:pPr>
        <w:rPr>
          <w:lang w:val="en-GB"/>
        </w:rPr>
      </w:pPr>
      <w:r>
        <w:rPr>
          <w:lang w:val="en-GB"/>
        </w:rPr>
        <w:t>E-</w:t>
      </w:r>
      <w:r w:rsidR="005E05EA" w:rsidRPr="00857FDB">
        <w:rPr>
          <w:lang w:val="en-GB"/>
        </w:rPr>
        <w:t xml:space="preserve">mail: </w:t>
      </w:r>
      <w:hyperlink r:id="rId16" w:history="1">
        <w:r w:rsidRPr="00252262">
          <w:rPr>
            <w:rStyle w:val="Hyperlink"/>
            <w:lang w:val="en-GB"/>
          </w:rPr>
          <w:t>klommaert@emg-pr.com</w:t>
        </w:r>
      </w:hyperlink>
      <w:r w:rsidR="00D10727" w:rsidRPr="00D10727">
        <w:rPr>
          <w:lang w:val="en-GB"/>
        </w:rPr>
        <w:t xml:space="preserve"> </w:t>
      </w:r>
      <w:r w:rsidR="005E05EA" w:rsidRPr="00D10727">
        <w:rPr>
          <w:lang w:val="en-GB"/>
        </w:rPr>
        <w:t xml:space="preserve">or </w:t>
      </w:r>
      <w:proofErr w:type="spellStart"/>
      <w:r w:rsidR="005E05EA" w:rsidRPr="00D10727">
        <w:rPr>
          <w:lang w:val="en-GB"/>
        </w:rPr>
        <w:t>tel</w:t>
      </w:r>
      <w:proofErr w:type="spellEnd"/>
      <w:r w:rsidR="005E05EA" w:rsidRPr="00D10727">
        <w:rPr>
          <w:lang w:val="en-GB"/>
        </w:rPr>
        <w:t>: +</w:t>
      </w:r>
      <w:r w:rsidR="00857FDB" w:rsidRPr="00857FDB">
        <w:rPr>
          <w:lang w:val="en-GB"/>
        </w:rPr>
        <w:t>31</w:t>
      </w:r>
      <w:r w:rsidR="005E05EA" w:rsidRPr="00857FDB">
        <w:rPr>
          <w:lang w:val="en-GB"/>
        </w:rPr>
        <w:t xml:space="preserve"> </w:t>
      </w:r>
      <w:r w:rsidR="00D10727">
        <w:rPr>
          <w:lang w:val="en-GB"/>
        </w:rPr>
        <w:t>164 317 021</w:t>
      </w:r>
    </w:p>
    <w:p w:rsidR="000577E6" w:rsidRDefault="000577E6" w:rsidP="00353EC0">
      <w:pPr>
        <w:rPr>
          <w:lang w:val="en-GB"/>
        </w:rPr>
      </w:pPr>
    </w:p>
    <w:p w:rsidR="000577E6" w:rsidRPr="000577E6" w:rsidRDefault="000577E6" w:rsidP="000577E6">
      <w:pPr>
        <w:jc w:val="center"/>
        <w:rPr>
          <w:lang w:val="en-GB"/>
        </w:rPr>
      </w:pPr>
    </w:p>
    <w:p w:rsidR="000577E6" w:rsidRPr="000577E6" w:rsidRDefault="000577E6" w:rsidP="000577E6">
      <w:pPr>
        <w:jc w:val="center"/>
        <w:rPr>
          <w:b/>
          <w:lang w:val="en-GB"/>
        </w:rPr>
      </w:pPr>
      <w:r w:rsidRPr="000577E6">
        <w:rPr>
          <w:b/>
          <w:lang w:val="en-GB"/>
        </w:rPr>
        <w:t xml:space="preserve">This press release and relevant photography can be downloaded from </w:t>
      </w:r>
      <w:hyperlink r:id="rId17" w:history="1">
        <w:r w:rsidRPr="000577E6">
          <w:rPr>
            <w:rStyle w:val="Hyperlink"/>
            <w:b/>
            <w:lang w:val="en-GB"/>
          </w:rPr>
          <w:t>www.PressReleaseFinder.com</w:t>
        </w:r>
      </w:hyperlink>
      <w:r>
        <w:rPr>
          <w:b/>
          <w:lang w:val="en-GB"/>
        </w:rPr>
        <w:t>.</w:t>
      </w:r>
    </w:p>
    <w:p w:rsidR="000577E6" w:rsidRPr="000577E6" w:rsidRDefault="000577E6" w:rsidP="000577E6">
      <w:pPr>
        <w:jc w:val="center"/>
        <w:rPr>
          <w:b/>
          <w:lang w:val="en-GB"/>
        </w:rPr>
      </w:pPr>
      <w:r w:rsidRPr="000577E6">
        <w:rPr>
          <w:b/>
          <w:lang w:val="en-GB"/>
        </w:rPr>
        <w:t xml:space="preserve">Alternatively for high resolution pictures please contact </w:t>
      </w:r>
      <w:r w:rsidR="00D10727">
        <w:rPr>
          <w:b/>
          <w:lang w:val="en-GB"/>
        </w:rPr>
        <w:t>Kim Lommaert</w:t>
      </w:r>
      <w:r w:rsidRPr="000577E6">
        <w:rPr>
          <w:b/>
          <w:lang w:val="en-GB"/>
        </w:rPr>
        <w:t xml:space="preserve"> </w:t>
      </w:r>
      <w:r w:rsidR="00D10727">
        <w:rPr>
          <w:b/>
          <w:lang w:val="en-GB"/>
        </w:rPr>
        <w:br/>
      </w:r>
      <w:r w:rsidRPr="000577E6">
        <w:rPr>
          <w:b/>
          <w:lang w:val="en-GB"/>
        </w:rPr>
        <w:t>(</w:t>
      </w:r>
      <w:hyperlink r:id="rId18" w:history="1">
        <w:r w:rsidR="00D10727" w:rsidRPr="007937F3">
          <w:rPr>
            <w:rStyle w:val="Hyperlink"/>
            <w:b/>
            <w:lang w:val="en-GB"/>
          </w:rPr>
          <w:t>klommaert@emg-pr.com</w:t>
        </w:r>
      </w:hyperlink>
      <w:r w:rsidRPr="000577E6">
        <w:rPr>
          <w:b/>
          <w:lang w:val="en-GB"/>
        </w:rPr>
        <w:t>, +31 164 317 014)</w:t>
      </w:r>
      <w:r>
        <w:rPr>
          <w:b/>
          <w:lang w:val="en-GB"/>
        </w:rPr>
        <w:t>.</w:t>
      </w:r>
    </w:p>
    <w:sectPr w:rsidR="000577E6" w:rsidRPr="000577E6" w:rsidSect="009C38C1">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4A3" w:rsidRDefault="002E34A3" w:rsidP="007D6663">
      <w:pPr>
        <w:spacing w:after="0" w:line="240" w:lineRule="auto"/>
      </w:pPr>
      <w:r>
        <w:separator/>
      </w:r>
    </w:p>
  </w:endnote>
  <w:endnote w:type="continuationSeparator" w:id="0">
    <w:p w:rsidR="002E34A3" w:rsidRDefault="002E34A3" w:rsidP="007D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NeoSansPro-Regular">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4A3" w:rsidRDefault="002E34A3" w:rsidP="007D6663">
      <w:pPr>
        <w:spacing w:after="0" w:line="240" w:lineRule="auto"/>
      </w:pPr>
      <w:r>
        <w:separator/>
      </w:r>
    </w:p>
  </w:footnote>
  <w:footnote w:type="continuationSeparator" w:id="0">
    <w:p w:rsidR="002E34A3" w:rsidRDefault="002E34A3" w:rsidP="007D6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A3" w:rsidRDefault="002E34A3" w:rsidP="00DB18CD">
    <w:pPr>
      <w:pStyle w:val="Covertitle"/>
      <w:rPr>
        <w:lang w:val="en-US"/>
      </w:rPr>
    </w:pPr>
    <w:r>
      <w:rPr>
        <w:noProof/>
        <w:lang w:val="en-US" w:eastAsia="zh-CN"/>
      </w:rPr>
      <w:drawing>
        <wp:anchor distT="0" distB="0" distL="114300" distR="114300" simplePos="0" relativeHeight="251657728" behindDoc="0" locked="0" layoutInCell="1" allowOverlap="1" wp14:anchorId="28500E9D" wp14:editId="224D6FD5">
          <wp:simplePos x="0" y="0"/>
          <wp:positionH relativeFrom="column">
            <wp:posOffset>-375920</wp:posOffset>
          </wp:positionH>
          <wp:positionV relativeFrom="paragraph">
            <wp:posOffset>-458470</wp:posOffset>
          </wp:positionV>
          <wp:extent cx="2543175" cy="1905000"/>
          <wp:effectExtent l="0" t="0" r="9525" b="0"/>
          <wp:wrapSquare wrapText="bothSides"/>
          <wp:docPr id="1" name="Picture 1" descr="Beaulieu_main_pzone_RGB_for A4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ulieu_main_pzone_RGB_for A4 for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Press Release</w:t>
    </w:r>
  </w:p>
  <w:p w:rsidR="002E34A3" w:rsidRDefault="002E34A3" w:rsidP="00FD0C68">
    <w:pPr>
      <w:pStyle w:val="Coversubtitle"/>
      <w:spacing w:after="0"/>
      <w:rPr>
        <w:sz w:val="22"/>
        <w:lang w:val="en-US"/>
      </w:rPr>
    </w:pPr>
    <w:r>
      <w:rPr>
        <w:sz w:val="22"/>
        <w:lang w:val="en-US"/>
      </w:rPr>
      <w:t>Date: January 4</w:t>
    </w:r>
    <w:r w:rsidRPr="002E34A3">
      <w:rPr>
        <w:sz w:val="22"/>
        <w:vertAlign w:val="superscript"/>
        <w:lang w:val="en-US"/>
      </w:rPr>
      <w:t>th</w:t>
    </w:r>
    <w:r w:rsidR="003B3DCD">
      <w:rPr>
        <w:sz w:val="22"/>
        <w:lang w:val="en-US"/>
      </w:rPr>
      <w:t>, 2018</w:t>
    </w:r>
  </w:p>
  <w:p w:rsidR="002E34A3" w:rsidRPr="00EF3948" w:rsidRDefault="002E34A3" w:rsidP="00EF3948">
    <w:pPr>
      <w:pStyle w:val="Bodytext"/>
      <w:rPr>
        <w:lang w:val="en-US"/>
      </w:rPr>
    </w:pPr>
  </w:p>
  <w:p w:rsidR="002E34A3" w:rsidRDefault="002E34A3" w:rsidP="00EF3948">
    <w:pPr>
      <w:pStyle w:val="Bodytext"/>
      <w:rPr>
        <w:lang w:val="en-US"/>
      </w:rPr>
    </w:pPr>
  </w:p>
  <w:p w:rsidR="002E34A3" w:rsidRPr="00EF3948" w:rsidRDefault="002E34A3" w:rsidP="00EF3948">
    <w:pPr>
      <w:pStyle w:val="Bodytex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91DE5"/>
    <w:multiLevelType w:val="hybridMultilevel"/>
    <w:tmpl w:val="3538F69A"/>
    <w:lvl w:ilvl="0" w:tplc="08130001">
      <w:start w:val="1"/>
      <w:numFmt w:val="bullet"/>
      <w:lvlText w:val=""/>
      <w:lvlJc w:val="left"/>
      <w:pPr>
        <w:ind w:left="720"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 w15:restartNumberingAfterBreak="0">
    <w:nsid w:val="313916D8"/>
    <w:multiLevelType w:val="hybridMultilevel"/>
    <w:tmpl w:val="AF9A1E4C"/>
    <w:lvl w:ilvl="0" w:tplc="97BEEE90">
      <w:start w:val="1"/>
      <w:numFmt w:val="bullet"/>
      <w:pStyle w:val="MOMbullet"/>
      <w:lvlText w:val=""/>
      <w:lvlJc w:val="left"/>
      <w:pPr>
        <w:ind w:left="720" w:hanging="360"/>
      </w:pPr>
      <w:rPr>
        <w:rFonts w:ascii="Wingdings" w:hAnsi="Wingdings" w:hint="default"/>
        <w:color w:val="65656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721C4"/>
    <w:multiLevelType w:val="hybridMultilevel"/>
    <w:tmpl w:val="467A0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DA1C0F"/>
    <w:multiLevelType w:val="hybridMultilevel"/>
    <w:tmpl w:val="10247742"/>
    <w:lvl w:ilvl="0" w:tplc="B59EE836">
      <w:numFmt w:val="bullet"/>
      <w:lvlText w:val="-"/>
      <w:lvlJc w:val="left"/>
      <w:pPr>
        <w:ind w:left="720" w:hanging="360"/>
      </w:pPr>
      <w:rPr>
        <w:rFonts w:ascii="Calibri" w:eastAsia="SimSun" w:hAnsi="Calibri"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4" w15:restartNumberingAfterBreak="0">
    <w:nsid w:val="6C9A2F4B"/>
    <w:multiLevelType w:val="hybridMultilevel"/>
    <w:tmpl w:val="0FE2A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8C68DF"/>
    <w:multiLevelType w:val="hybridMultilevel"/>
    <w:tmpl w:val="02FAB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130066"/>
    <w:multiLevelType w:val="hybridMultilevel"/>
    <w:tmpl w:val="E54891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DB2781B"/>
    <w:multiLevelType w:val="hybridMultilevel"/>
    <w:tmpl w:val="F5C2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3"/>
  </w:num>
  <w:num w:numId="14">
    <w:abstractNumId w:val="0"/>
  </w:num>
  <w:num w:numId="15">
    <w:abstractNumId w:val="1"/>
  </w:num>
  <w:num w:numId="16">
    <w:abstractNumId w:val="5"/>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64"/>
    <w:rsid w:val="00003691"/>
    <w:rsid w:val="00041365"/>
    <w:rsid w:val="00043AC7"/>
    <w:rsid w:val="000577E6"/>
    <w:rsid w:val="00074F51"/>
    <w:rsid w:val="000A424E"/>
    <w:rsid w:val="000E66D8"/>
    <w:rsid w:val="001964F8"/>
    <w:rsid w:val="001A1EDC"/>
    <w:rsid w:val="001A622B"/>
    <w:rsid w:val="001D2832"/>
    <w:rsid w:val="001D6A38"/>
    <w:rsid w:val="001E3B3A"/>
    <w:rsid w:val="001F02F6"/>
    <w:rsid w:val="001F4E39"/>
    <w:rsid w:val="002125E7"/>
    <w:rsid w:val="0024499D"/>
    <w:rsid w:val="002541EF"/>
    <w:rsid w:val="00256989"/>
    <w:rsid w:val="00260DE7"/>
    <w:rsid w:val="00263EB8"/>
    <w:rsid w:val="00285BDB"/>
    <w:rsid w:val="00287D55"/>
    <w:rsid w:val="00291027"/>
    <w:rsid w:val="002939FB"/>
    <w:rsid w:val="002C151D"/>
    <w:rsid w:val="002D0F66"/>
    <w:rsid w:val="002E34A3"/>
    <w:rsid w:val="002F22B6"/>
    <w:rsid w:val="002F544E"/>
    <w:rsid w:val="003141DC"/>
    <w:rsid w:val="00331034"/>
    <w:rsid w:val="0034520D"/>
    <w:rsid w:val="0035220F"/>
    <w:rsid w:val="00353EC0"/>
    <w:rsid w:val="0035550A"/>
    <w:rsid w:val="00365165"/>
    <w:rsid w:val="00367BC4"/>
    <w:rsid w:val="00391BE1"/>
    <w:rsid w:val="003A0EC4"/>
    <w:rsid w:val="003A1C17"/>
    <w:rsid w:val="003A3620"/>
    <w:rsid w:val="003A498E"/>
    <w:rsid w:val="003B3088"/>
    <w:rsid w:val="003B3DCD"/>
    <w:rsid w:val="00400635"/>
    <w:rsid w:val="00400B5F"/>
    <w:rsid w:val="00415A67"/>
    <w:rsid w:val="00435F11"/>
    <w:rsid w:val="00447514"/>
    <w:rsid w:val="00467F68"/>
    <w:rsid w:val="00472177"/>
    <w:rsid w:val="00473C59"/>
    <w:rsid w:val="00474FA5"/>
    <w:rsid w:val="004878F6"/>
    <w:rsid w:val="00496F69"/>
    <w:rsid w:val="004A3D4B"/>
    <w:rsid w:val="004A651F"/>
    <w:rsid w:val="004C09CE"/>
    <w:rsid w:val="004E0670"/>
    <w:rsid w:val="004E234E"/>
    <w:rsid w:val="00503793"/>
    <w:rsid w:val="005046B8"/>
    <w:rsid w:val="00505F68"/>
    <w:rsid w:val="00520FCB"/>
    <w:rsid w:val="00546F98"/>
    <w:rsid w:val="005653EF"/>
    <w:rsid w:val="00575DD9"/>
    <w:rsid w:val="005822DF"/>
    <w:rsid w:val="00583325"/>
    <w:rsid w:val="00585A7F"/>
    <w:rsid w:val="0059588B"/>
    <w:rsid w:val="005A54D9"/>
    <w:rsid w:val="005C4864"/>
    <w:rsid w:val="005D0592"/>
    <w:rsid w:val="005D07AD"/>
    <w:rsid w:val="005D202B"/>
    <w:rsid w:val="005E03CB"/>
    <w:rsid w:val="005E05EA"/>
    <w:rsid w:val="00604D50"/>
    <w:rsid w:val="0061074F"/>
    <w:rsid w:val="00620378"/>
    <w:rsid w:val="00635B7C"/>
    <w:rsid w:val="00643D3B"/>
    <w:rsid w:val="00661528"/>
    <w:rsid w:val="00661DC3"/>
    <w:rsid w:val="00662988"/>
    <w:rsid w:val="00683AB5"/>
    <w:rsid w:val="006A68BA"/>
    <w:rsid w:val="006E264E"/>
    <w:rsid w:val="006E5EAA"/>
    <w:rsid w:val="007147A7"/>
    <w:rsid w:val="007448D7"/>
    <w:rsid w:val="00754444"/>
    <w:rsid w:val="0077333C"/>
    <w:rsid w:val="00775F00"/>
    <w:rsid w:val="007903CE"/>
    <w:rsid w:val="007B4D4B"/>
    <w:rsid w:val="007B5C43"/>
    <w:rsid w:val="007D34BE"/>
    <w:rsid w:val="007D6663"/>
    <w:rsid w:val="00801092"/>
    <w:rsid w:val="00821876"/>
    <w:rsid w:val="00831479"/>
    <w:rsid w:val="00857FDB"/>
    <w:rsid w:val="0087044E"/>
    <w:rsid w:val="00872355"/>
    <w:rsid w:val="0088400C"/>
    <w:rsid w:val="0088454F"/>
    <w:rsid w:val="008905BC"/>
    <w:rsid w:val="008C557B"/>
    <w:rsid w:val="008D4EF7"/>
    <w:rsid w:val="009043F0"/>
    <w:rsid w:val="0091389D"/>
    <w:rsid w:val="00915396"/>
    <w:rsid w:val="00973111"/>
    <w:rsid w:val="00997100"/>
    <w:rsid w:val="009B6D22"/>
    <w:rsid w:val="009C38C1"/>
    <w:rsid w:val="009E1CF8"/>
    <w:rsid w:val="00A02CBA"/>
    <w:rsid w:val="00A46E4B"/>
    <w:rsid w:val="00A51B86"/>
    <w:rsid w:val="00A55ED1"/>
    <w:rsid w:val="00A669AB"/>
    <w:rsid w:val="00A720AF"/>
    <w:rsid w:val="00A87DA7"/>
    <w:rsid w:val="00AA25F4"/>
    <w:rsid w:val="00AA4893"/>
    <w:rsid w:val="00AA6CB3"/>
    <w:rsid w:val="00AA77F2"/>
    <w:rsid w:val="00AB4656"/>
    <w:rsid w:val="00AD6541"/>
    <w:rsid w:val="00AD7AEC"/>
    <w:rsid w:val="00AD7E74"/>
    <w:rsid w:val="00AE730F"/>
    <w:rsid w:val="00AF1C9C"/>
    <w:rsid w:val="00B12EA4"/>
    <w:rsid w:val="00B3236E"/>
    <w:rsid w:val="00B5253C"/>
    <w:rsid w:val="00B53E96"/>
    <w:rsid w:val="00B5406E"/>
    <w:rsid w:val="00B9512C"/>
    <w:rsid w:val="00BA2395"/>
    <w:rsid w:val="00BB59E6"/>
    <w:rsid w:val="00BD652F"/>
    <w:rsid w:val="00BE0857"/>
    <w:rsid w:val="00BE1141"/>
    <w:rsid w:val="00BE3C85"/>
    <w:rsid w:val="00BF7C8C"/>
    <w:rsid w:val="00C0184D"/>
    <w:rsid w:val="00C02C3E"/>
    <w:rsid w:val="00C178BA"/>
    <w:rsid w:val="00C30651"/>
    <w:rsid w:val="00C30DE0"/>
    <w:rsid w:val="00C313B6"/>
    <w:rsid w:val="00C3194D"/>
    <w:rsid w:val="00C42537"/>
    <w:rsid w:val="00C4379B"/>
    <w:rsid w:val="00C46CD9"/>
    <w:rsid w:val="00C51957"/>
    <w:rsid w:val="00C52287"/>
    <w:rsid w:val="00C63E09"/>
    <w:rsid w:val="00C63E3E"/>
    <w:rsid w:val="00C82B12"/>
    <w:rsid w:val="00C87B76"/>
    <w:rsid w:val="00C87B94"/>
    <w:rsid w:val="00C977A5"/>
    <w:rsid w:val="00CB1289"/>
    <w:rsid w:val="00CC794D"/>
    <w:rsid w:val="00CD599E"/>
    <w:rsid w:val="00D10727"/>
    <w:rsid w:val="00D14228"/>
    <w:rsid w:val="00D23463"/>
    <w:rsid w:val="00D40399"/>
    <w:rsid w:val="00D47B44"/>
    <w:rsid w:val="00D826B6"/>
    <w:rsid w:val="00DB18CD"/>
    <w:rsid w:val="00DC4F8A"/>
    <w:rsid w:val="00DD0FC2"/>
    <w:rsid w:val="00DE1D1D"/>
    <w:rsid w:val="00E10EDC"/>
    <w:rsid w:val="00E10F51"/>
    <w:rsid w:val="00E20E91"/>
    <w:rsid w:val="00E21C92"/>
    <w:rsid w:val="00E25A26"/>
    <w:rsid w:val="00E30713"/>
    <w:rsid w:val="00E45A8A"/>
    <w:rsid w:val="00EB25BB"/>
    <w:rsid w:val="00EB32E8"/>
    <w:rsid w:val="00EB7BCF"/>
    <w:rsid w:val="00ED3634"/>
    <w:rsid w:val="00ED5729"/>
    <w:rsid w:val="00ED7EB4"/>
    <w:rsid w:val="00EE37E9"/>
    <w:rsid w:val="00EF3948"/>
    <w:rsid w:val="00F01F9F"/>
    <w:rsid w:val="00F1579B"/>
    <w:rsid w:val="00F1711B"/>
    <w:rsid w:val="00F41E90"/>
    <w:rsid w:val="00F5155F"/>
    <w:rsid w:val="00F60CB6"/>
    <w:rsid w:val="00F708C5"/>
    <w:rsid w:val="00F769A1"/>
    <w:rsid w:val="00FC0537"/>
    <w:rsid w:val="00FC330D"/>
    <w:rsid w:val="00FC4885"/>
    <w:rsid w:val="00FD0C68"/>
    <w:rsid w:val="00FD79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3E31AB2-693B-4BB6-9025-52CB9879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8C1"/>
    <w:pPr>
      <w:spacing w:after="200" w:line="276" w:lineRule="auto"/>
    </w:pPr>
    <w:rPr>
      <w:sz w:val="22"/>
      <w:szCs w:val="22"/>
      <w:lang w:val="nl-B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B44"/>
    <w:pPr>
      <w:ind w:left="720"/>
      <w:contextualSpacing/>
    </w:pPr>
  </w:style>
  <w:style w:type="paragraph" w:styleId="Header">
    <w:name w:val="header"/>
    <w:basedOn w:val="Normal"/>
    <w:link w:val="HeaderChar"/>
    <w:uiPriority w:val="99"/>
    <w:unhideWhenUsed/>
    <w:rsid w:val="007D6663"/>
    <w:pPr>
      <w:tabs>
        <w:tab w:val="center" w:pos="4536"/>
        <w:tab w:val="right" w:pos="9072"/>
      </w:tabs>
    </w:pPr>
  </w:style>
  <w:style w:type="character" w:customStyle="1" w:styleId="HeaderChar">
    <w:name w:val="Header Char"/>
    <w:link w:val="Header"/>
    <w:uiPriority w:val="99"/>
    <w:rsid w:val="007D6663"/>
    <w:rPr>
      <w:sz w:val="22"/>
      <w:szCs w:val="22"/>
    </w:rPr>
  </w:style>
  <w:style w:type="paragraph" w:styleId="Footer">
    <w:name w:val="footer"/>
    <w:basedOn w:val="Normal"/>
    <w:link w:val="FooterChar"/>
    <w:uiPriority w:val="99"/>
    <w:unhideWhenUsed/>
    <w:rsid w:val="007D6663"/>
    <w:pPr>
      <w:tabs>
        <w:tab w:val="center" w:pos="4536"/>
        <w:tab w:val="right" w:pos="9072"/>
      </w:tabs>
    </w:pPr>
  </w:style>
  <w:style w:type="character" w:customStyle="1" w:styleId="FooterChar">
    <w:name w:val="Footer Char"/>
    <w:link w:val="Footer"/>
    <w:uiPriority w:val="99"/>
    <w:rsid w:val="007D6663"/>
    <w:rPr>
      <w:sz w:val="22"/>
      <w:szCs w:val="22"/>
    </w:rPr>
  </w:style>
  <w:style w:type="character" w:styleId="Strong">
    <w:name w:val="Strong"/>
    <w:uiPriority w:val="22"/>
    <w:qFormat/>
    <w:rsid w:val="00074F51"/>
    <w:rPr>
      <w:b/>
      <w:bCs/>
    </w:rPr>
  </w:style>
  <w:style w:type="paragraph" w:styleId="NormalWeb">
    <w:name w:val="Normal (Web)"/>
    <w:basedOn w:val="Normal"/>
    <w:uiPriority w:val="99"/>
    <w:unhideWhenUsed/>
    <w:rsid w:val="00074F51"/>
    <w:pPr>
      <w:spacing w:after="135" w:line="240" w:lineRule="auto"/>
    </w:pPr>
    <w:rPr>
      <w:rFonts w:ascii="Times New Roman" w:eastAsia="Times New Roman" w:hAnsi="Times New Roman"/>
      <w:sz w:val="24"/>
      <w:szCs w:val="24"/>
      <w:lang w:val="en-GB"/>
    </w:rPr>
  </w:style>
  <w:style w:type="paragraph" w:customStyle="1" w:styleId="Bodytext">
    <w:name w:val="Body_text"/>
    <w:basedOn w:val="Normal"/>
    <w:qFormat/>
    <w:rsid w:val="00DB18CD"/>
    <w:pPr>
      <w:spacing w:after="280" w:line="264" w:lineRule="auto"/>
    </w:pPr>
    <w:rPr>
      <w:rFonts w:eastAsia="Times New Roman"/>
      <w:sz w:val="21"/>
      <w:szCs w:val="24"/>
      <w:lang w:eastAsia="en-GB"/>
    </w:rPr>
  </w:style>
  <w:style w:type="paragraph" w:customStyle="1" w:styleId="Covertitle">
    <w:name w:val="Cover_title"/>
    <w:basedOn w:val="Bodytext"/>
    <w:next w:val="Coversubtitle"/>
    <w:semiHidden/>
    <w:qFormat/>
    <w:rsid w:val="00DB18CD"/>
    <w:pPr>
      <w:spacing w:after="80" w:line="240" w:lineRule="auto"/>
      <w:jc w:val="right"/>
    </w:pPr>
    <w:rPr>
      <w:color w:val="E00034"/>
      <w:sz w:val="52"/>
    </w:rPr>
  </w:style>
  <w:style w:type="paragraph" w:customStyle="1" w:styleId="Coversubtitle">
    <w:name w:val="Cover_subtitle"/>
    <w:basedOn w:val="Covertitle"/>
    <w:next w:val="Bodytext"/>
    <w:semiHidden/>
    <w:qFormat/>
    <w:rsid w:val="00DB18CD"/>
    <w:pPr>
      <w:spacing w:after="600"/>
    </w:pPr>
    <w:rPr>
      <w:color w:val="656565"/>
      <w:sz w:val="20"/>
    </w:rPr>
  </w:style>
  <w:style w:type="paragraph" w:customStyle="1" w:styleId="MOMbullet">
    <w:name w:val="MOM_bullet"/>
    <w:basedOn w:val="Bodytext"/>
    <w:next w:val="Normal"/>
    <w:qFormat/>
    <w:rsid w:val="00DB18CD"/>
    <w:pPr>
      <w:numPr>
        <w:numId w:val="3"/>
      </w:numPr>
      <w:spacing w:after="60" w:line="252" w:lineRule="auto"/>
    </w:pPr>
    <w:rPr>
      <w:b/>
      <w:color w:val="656565"/>
      <w:sz w:val="20"/>
    </w:rPr>
  </w:style>
  <w:style w:type="paragraph" w:customStyle="1" w:styleId="MOMindent">
    <w:name w:val="MOM_indent"/>
    <w:basedOn w:val="MOMbullet"/>
    <w:qFormat/>
    <w:rsid w:val="0034520D"/>
    <w:pPr>
      <w:numPr>
        <w:numId w:val="0"/>
      </w:numPr>
      <w:spacing w:after="120"/>
      <w:ind w:left="340"/>
    </w:pPr>
    <w:rPr>
      <w:b w:val="0"/>
      <w:color w:val="auto"/>
    </w:rPr>
  </w:style>
  <w:style w:type="character" w:styleId="Hyperlink">
    <w:name w:val="Hyperlink"/>
    <w:uiPriority w:val="99"/>
    <w:unhideWhenUsed/>
    <w:rsid w:val="0034520D"/>
    <w:rPr>
      <w:color w:val="0000FF"/>
      <w:u w:val="single"/>
    </w:rPr>
  </w:style>
  <w:style w:type="paragraph" w:styleId="BalloonText">
    <w:name w:val="Balloon Text"/>
    <w:basedOn w:val="Normal"/>
    <w:link w:val="BalloonTextChar"/>
    <w:uiPriority w:val="99"/>
    <w:semiHidden/>
    <w:unhideWhenUsed/>
    <w:rsid w:val="00DC4F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4F8A"/>
    <w:rPr>
      <w:rFonts w:ascii="Tahoma" w:hAnsi="Tahoma" w:cs="Tahoma"/>
      <w:sz w:val="16"/>
      <w:szCs w:val="16"/>
      <w:lang w:val="nl-BE"/>
    </w:rPr>
  </w:style>
  <w:style w:type="character" w:styleId="CommentReference">
    <w:name w:val="annotation reference"/>
    <w:uiPriority w:val="99"/>
    <w:semiHidden/>
    <w:unhideWhenUsed/>
    <w:rsid w:val="00C87B94"/>
    <w:rPr>
      <w:sz w:val="16"/>
      <w:szCs w:val="16"/>
    </w:rPr>
  </w:style>
  <w:style w:type="paragraph" w:styleId="CommentText">
    <w:name w:val="annotation text"/>
    <w:basedOn w:val="Normal"/>
    <w:link w:val="CommentTextChar"/>
    <w:uiPriority w:val="99"/>
    <w:semiHidden/>
    <w:unhideWhenUsed/>
    <w:rsid w:val="00C87B94"/>
    <w:rPr>
      <w:sz w:val="20"/>
      <w:szCs w:val="20"/>
    </w:rPr>
  </w:style>
  <w:style w:type="character" w:customStyle="1" w:styleId="CommentTextChar">
    <w:name w:val="Comment Text Char"/>
    <w:link w:val="CommentText"/>
    <w:uiPriority w:val="99"/>
    <w:semiHidden/>
    <w:rsid w:val="00C87B94"/>
    <w:rPr>
      <w:lang w:val="nl-BE" w:eastAsia="zh-CN"/>
    </w:rPr>
  </w:style>
  <w:style w:type="paragraph" w:styleId="CommentSubject">
    <w:name w:val="annotation subject"/>
    <w:basedOn w:val="CommentText"/>
    <w:next w:val="CommentText"/>
    <w:link w:val="CommentSubjectChar"/>
    <w:uiPriority w:val="99"/>
    <w:semiHidden/>
    <w:unhideWhenUsed/>
    <w:rsid w:val="00C87B94"/>
    <w:rPr>
      <w:b/>
      <w:bCs/>
    </w:rPr>
  </w:style>
  <w:style w:type="character" w:customStyle="1" w:styleId="CommentSubjectChar">
    <w:name w:val="Comment Subject Char"/>
    <w:link w:val="CommentSubject"/>
    <w:uiPriority w:val="99"/>
    <w:semiHidden/>
    <w:rsid w:val="00C87B94"/>
    <w:rPr>
      <w:b/>
      <w:bCs/>
      <w:lang w:val="nl-BE" w:eastAsia="zh-CN"/>
    </w:rPr>
  </w:style>
  <w:style w:type="paragraph" w:styleId="Revision">
    <w:name w:val="Revision"/>
    <w:hidden/>
    <w:uiPriority w:val="99"/>
    <w:semiHidden/>
    <w:rsid w:val="00EB25BB"/>
    <w:rPr>
      <w:sz w:val="22"/>
      <w:szCs w:val="22"/>
      <w:lang w:val="nl-B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275">
      <w:bodyDiv w:val="1"/>
      <w:marLeft w:val="0"/>
      <w:marRight w:val="0"/>
      <w:marTop w:val="0"/>
      <w:marBottom w:val="0"/>
      <w:divBdr>
        <w:top w:val="none" w:sz="0" w:space="0" w:color="auto"/>
        <w:left w:val="none" w:sz="0" w:space="0" w:color="auto"/>
        <w:bottom w:val="none" w:sz="0" w:space="0" w:color="auto"/>
        <w:right w:val="none" w:sz="0" w:space="0" w:color="auto"/>
      </w:divBdr>
    </w:div>
    <w:div w:id="195656026">
      <w:bodyDiv w:val="1"/>
      <w:marLeft w:val="0"/>
      <w:marRight w:val="0"/>
      <w:marTop w:val="0"/>
      <w:marBottom w:val="0"/>
      <w:divBdr>
        <w:top w:val="none" w:sz="0" w:space="0" w:color="auto"/>
        <w:left w:val="none" w:sz="0" w:space="0" w:color="auto"/>
        <w:bottom w:val="none" w:sz="0" w:space="0" w:color="auto"/>
        <w:right w:val="none" w:sz="0" w:space="0" w:color="auto"/>
      </w:divBdr>
    </w:div>
    <w:div w:id="253439399">
      <w:bodyDiv w:val="1"/>
      <w:marLeft w:val="0"/>
      <w:marRight w:val="0"/>
      <w:marTop w:val="0"/>
      <w:marBottom w:val="0"/>
      <w:divBdr>
        <w:top w:val="none" w:sz="0" w:space="0" w:color="auto"/>
        <w:left w:val="none" w:sz="0" w:space="0" w:color="auto"/>
        <w:bottom w:val="none" w:sz="0" w:space="0" w:color="auto"/>
        <w:right w:val="none" w:sz="0" w:space="0" w:color="auto"/>
      </w:divBdr>
    </w:div>
    <w:div w:id="303193362">
      <w:bodyDiv w:val="1"/>
      <w:marLeft w:val="0"/>
      <w:marRight w:val="0"/>
      <w:marTop w:val="0"/>
      <w:marBottom w:val="0"/>
      <w:divBdr>
        <w:top w:val="none" w:sz="0" w:space="0" w:color="auto"/>
        <w:left w:val="none" w:sz="0" w:space="0" w:color="auto"/>
        <w:bottom w:val="none" w:sz="0" w:space="0" w:color="auto"/>
        <w:right w:val="none" w:sz="0" w:space="0" w:color="auto"/>
      </w:divBdr>
    </w:div>
    <w:div w:id="579606901">
      <w:bodyDiv w:val="1"/>
      <w:marLeft w:val="0"/>
      <w:marRight w:val="0"/>
      <w:marTop w:val="0"/>
      <w:marBottom w:val="0"/>
      <w:divBdr>
        <w:top w:val="none" w:sz="0" w:space="0" w:color="auto"/>
        <w:left w:val="none" w:sz="0" w:space="0" w:color="auto"/>
        <w:bottom w:val="none" w:sz="0" w:space="0" w:color="auto"/>
        <w:right w:val="none" w:sz="0" w:space="0" w:color="auto"/>
      </w:divBdr>
      <w:divsChild>
        <w:div w:id="1219971632">
          <w:marLeft w:val="0"/>
          <w:marRight w:val="0"/>
          <w:marTop w:val="0"/>
          <w:marBottom w:val="0"/>
          <w:divBdr>
            <w:top w:val="none" w:sz="0" w:space="0" w:color="auto"/>
            <w:left w:val="none" w:sz="0" w:space="0" w:color="auto"/>
            <w:bottom w:val="none" w:sz="0" w:space="0" w:color="auto"/>
            <w:right w:val="none" w:sz="0" w:space="0" w:color="auto"/>
          </w:divBdr>
          <w:divsChild>
            <w:div w:id="1922369682">
              <w:marLeft w:val="0"/>
              <w:marRight w:val="0"/>
              <w:marTop w:val="0"/>
              <w:marBottom w:val="0"/>
              <w:divBdr>
                <w:top w:val="none" w:sz="0" w:space="0" w:color="auto"/>
                <w:left w:val="none" w:sz="0" w:space="0" w:color="auto"/>
                <w:bottom w:val="none" w:sz="0" w:space="0" w:color="auto"/>
                <w:right w:val="none" w:sz="0" w:space="0" w:color="auto"/>
              </w:divBdr>
              <w:divsChild>
                <w:div w:id="1882787490">
                  <w:marLeft w:val="0"/>
                  <w:marRight w:val="0"/>
                  <w:marTop w:val="0"/>
                  <w:marBottom w:val="0"/>
                  <w:divBdr>
                    <w:top w:val="none" w:sz="0" w:space="0" w:color="auto"/>
                    <w:left w:val="none" w:sz="0" w:space="0" w:color="auto"/>
                    <w:bottom w:val="none" w:sz="0" w:space="0" w:color="auto"/>
                    <w:right w:val="none" w:sz="0" w:space="0" w:color="auto"/>
                  </w:divBdr>
                  <w:divsChild>
                    <w:div w:id="2033335987">
                      <w:marLeft w:val="0"/>
                      <w:marRight w:val="0"/>
                      <w:marTop w:val="0"/>
                      <w:marBottom w:val="0"/>
                      <w:divBdr>
                        <w:top w:val="none" w:sz="0" w:space="0" w:color="auto"/>
                        <w:left w:val="none" w:sz="0" w:space="0" w:color="auto"/>
                        <w:bottom w:val="none" w:sz="0" w:space="0" w:color="auto"/>
                        <w:right w:val="none" w:sz="0" w:space="0" w:color="auto"/>
                      </w:divBdr>
                      <w:divsChild>
                        <w:div w:id="1411153685">
                          <w:marLeft w:val="0"/>
                          <w:marRight w:val="0"/>
                          <w:marTop w:val="0"/>
                          <w:marBottom w:val="0"/>
                          <w:divBdr>
                            <w:top w:val="none" w:sz="0" w:space="0" w:color="auto"/>
                            <w:left w:val="none" w:sz="0" w:space="0" w:color="auto"/>
                            <w:bottom w:val="none" w:sz="0" w:space="0" w:color="auto"/>
                            <w:right w:val="none" w:sz="0" w:space="0" w:color="auto"/>
                          </w:divBdr>
                          <w:divsChild>
                            <w:div w:id="1210187778">
                              <w:marLeft w:val="0"/>
                              <w:marRight w:val="0"/>
                              <w:marTop w:val="0"/>
                              <w:marBottom w:val="0"/>
                              <w:divBdr>
                                <w:top w:val="none" w:sz="0" w:space="0" w:color="auto"/>
                                <w:left w:val="none" w:sz="0" w:space="0" w:color="auto"/>
                                <w:bottom w:val="none" w:sz="0" w:space="0" w:color="auto"/>
                                <w:right w:val="none" w:sz="0" w:space="0" w:color="auto"/>
                              </w:divBdr>
                              <w:divsChild>
                                <w:div w:id="1949461677">
                                  <w:marLeft w:val="0"/>
                                  <w:marRight w:val="0"/>
                                  <w:marTop w:val="0"/>
                                  <w:marBottom w:val="0"/>
                                  <w:divBdr>
                                    <w:top w:val="none" w:sz="0" w:space="0" w:color="auto"/>
                                    <w:left w:val="none" w:sz="0" w:space="0" w:color="auto"/>
                                    <w:bottom w:val="none" w:sz="0" w:space="0" w:color="auto"/>
                                    <w:right w:val="none" w:sz="0" w:space="0" w:color="auto"/>
                                  </w:divBdr>
                                  <w:divsChild>
                                    <w:div w:id="296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015253">
      <w:bodyDiv w:val="1"/>
      <w:marLeft w:val="0"/>
      <w:marRight w:val="0"/>
      <w:marTop w:val="0"/>
      <w:marBottom w:val="0"/>
      <w:divBdr>
        <w:top w:val="none" w:sz="0" w:space="0" w:color="auto"/>
        <w:left w:val="none" w:sz="0" w:space="0" w:color="auto"/>
        <w:bottom w:val="none" w:sz="0" w:space="0" w:color="auto"/>
        <w:right w:val="none" w:sz="0" w:space="0" w:color="auto"/>
      </w:divBdr>
    </w:div>
    <w:div w:id="1356464570">
      <w:bodyDiv w:val="1"/>
      <w:marLeft w:val="0"/>
      <w:marRight w:val="0"/>
      <w:marTop w:val="0"/>
      <w:marBottom w:val="0"/>
      <w:divBdr>
        <w:top w:val="none" w:sz="0" w:space="0" w:color="auto"/>
        <w:left w:val="none" w:sz="0" w:space="0" w:color="auto"/>
        <w:bottom w:val="none" w:sz="0" w:space="0" w:color="auto"/>
        <w:right w:val="none" w:sz="0" w:space="0" w:color="auto"/>
      </w:divBdr>
    </w:div>
    <w:div w:id="1487164728">
      <w:bodyDiv w:val="1"/>
      <w:marLeft w:val="0"/>
      <w:marRight w:val="0"/>
      <w:marTop w:val="0"/>
      <w:marBottom w:val="0"/>
      <w:divBdr>
        <w:top w:val="none" w:sz="0" w:space="0" w:color="auto"/>
        <w:left w:val="none" w:sz="0" w:space="0" w:color="auto"/>
        <w:bottom w:val="none" w:sz="0" w:space="0" w:color="auto"/>
        <w:right w:val="none" w:sz="0" w:space="0" w:color="auto"/>
      </w:divBdr>
      <w:divsChild>
        <w:div w:id="1202505">
          <w:marLeft w:val="0"/>
          <w:marRight w:val="0"/>
          <w:marTop w:val="0"/>
          <w:marBottom w:val="0"/>
          <w:divBdr>
            <w:top w:val="none" w:sz="0" w:space="0" w:color="auto"/>
            <w:left w:val="none" w:sz="0" w:space="0" w:color="auto"/>
            <w:bottom w:val="none" w:sz="0" w:space="0" w:color="auto"/>
            <w:right w:val="none" w:sz="0" w:space="0" w:color="auto"/>
          </w:divBdr>
          <w:divsChild>
            <w:div w:id="1914779051">
              <w:marLeft w:val="0"/>
              <w:marRight w:val="0"/>
              <w:marTop w:val="0"/>
              <w:marBottom w:val="0"/>
              <w:divBdr>
                <w:top w:val="none" w:sz="0" w:space="0" w:color="auto"/>
                <w:left w:val="none" w:sz="0" w:space="0" w:color="auto"/>
                <w:bottom w:val="none" w:sz="0" w:space="0" w:color="auto"/>
                <w:right w:val="none" w:sz="0" w:space="0" w:color="auto"/>
              </w:divBdr>
              <w:divsChild>
                <w:div w:id="374817719">
                  <w:marLeft w:val="0"/>
                  <w:marRight w:val="0"/>
                  <w:marTop w:val="0"/>
                  <w:marBottom w:val="0"/>
                  <w:divBdr>
                    <w:top w:val="none" w:sz="0" w:space="0" w:color="auto"/>
                    <w:left w:val="none" w:sz="0" w:space="0" w:color="auto"/>
                    <w:bottom w:val="none" w:sz="0" w:space="0" w:color="auto"/>
                    <w:right w:val="none" w:sz="0" w:space="0" w:color="auto"/>
                  </w:divBdr>
                  <w:divsChild>
                    <w:div w:id="994146993">
                      <w:marLeft w:val="0"/>
                      <w:marRight w:val="0"/>
                      <w:marTop w:val="0"/>
                      <w:marBottom w:val="0"/>
                      <w:divBdr>
                        <w:top w:val="none" w:sz="0" w:space="0" w:color="auto"/>
                        <w:left w:val="none" w:sz="0" w:space="0" w:color="auto"/>
                        <w:bottom w:val="none" w:sz="0" w:space="0" w:color="auto"/>
                        <w:right w:val="none" w:sz="0" w:space="0" w:color="auto"/>
                      </w:divBdr>
                      <w:divsChild>
                        <w:div w:id="60565485">
                          <w:marLeft w:val="0"/>
                          <w:marRight w:val="0"/>
                          <w:marTop w:val="0"/>
                          <w:marBottom w:val="0"/>
                          <w:divBdr>
                            <w:top w:val="none" w:sz="0" w:space="0" w:color="auto"/>
                            <w:left w:val="none" w:sz="0" w:space="0" w:color="auto"/>
                            <w:bottom w:val="none" w:sz="0" w:space="0" w:color="auto"/>
                            <w:right w:val="none" w:sz="0" w:space="0" w:color="auto"/>
                          </w:divBdr>
                          <w:divsChild>
                            <w:div w:id="1373724906">
                              <w:marLeft w:val="0"/>
                              <w:marRight w:val="0"/>
                              <w:marTop w:val="0"/>
                              <w:marBottom w:val="0"/>
                              <w:divBdr>
                                <w:top w:val="none" w:sz="0" w:space="0" w:color="auto"/>
                                <w:left w:val="none" w:sz="0" w:space="0" w:color="auto"/>
                                <w:bottom w:val="none" w:sz="0" w:space="0" w:color="auto"/>
                                <w:right w:val="none" w:sz="0" w:space="0" w:color="auto"/>
                              </w:divBdr>
                              <w:divsChild>
                                <w:div w:id="933056656">
                                  <w:marLeft w:val="0"/>
                                  <w:marRight w:val="0"/>
                                  <w:marTop w:val="0"/>
                                  <w:marBottom w:val="0"/>
                                  <w:divBdr>
                                    <w:top w:val="none" w:sz="0" w:space="0" w:color="auto"/>
                                    <w:left w:val="none" w:sz="0" w:space="0" w:color="auto"/>
                                    <w:bottom w:val="none" w:sz="0" w:space="0" w:color="auto"/>
                                    <w:right w:val="none" w:sz="0" w:space="0" w:color="auto"/>
                                  </w:divBdr>
                                  <w:divsChild>
                                    <w:div w:id="13691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klommaert@emg-pr.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PressReleaseFinder.com" TargetMode="External"/><Relationship Id="rId2" Type="http://schemas.openxmlformats.org/officeDocument/2006/relationships/numbering" Target="numbering.xml"/><Relationship Id="rId16" Type="http://schemas.openxmlformats.org/officeDocument/2006/relationships/hyperlink" Target="mailto:klommaert@emg-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valerie.bouckaert@bintg.com"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BB85F-8E88-443B-9924-08B1DD46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821FABD0</Template>
  <TotalTime>0</TotalTime>
  <Pages>5</Pages>
  <Words>945</Words>
  <Characters>5391</Characters>
  <Application>Microsoft Office Word</Application>
  <DocSecurity>4</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Beaulieu Yarns out to inspire bold, colourful designs for high-end contract carpet tiles</vt:lpstr>
      <vt:lpstr/>
    </vt:vector>
  </TitlesOfParts>
  <Manager>Ilona Giljam</Manager>
  <Company>EMG</Company>
  <LinksUpToDate>false</LinksUpToDate>
  <CharactersWithSpaces>6324</CharactersWithSpaces>
  <SharedDoc>false</SharedDoc>
  <HLinks>
    <vt:vector size="12" baseType="variant">
      <vt:variant>
        <vt:i4>2228319</vt:i4>
      </vt:variant>
      <vt:variant>
        <vt:i4>3</vt:i4>
      </vt:variant>
      <vt:variant>
        <vt:i4>0</vt:i4>
      </vt:variant>
      <vt:variant>
        <vt:i4>5</vt:i4>
      </vt:variant>
      <vt:variant>
        <vt:lpwstr>mailto:kate.bauer@bauerpr.com</vt:lpwstr>
      </vt:variant>
      <vt:variant>
        <vt:lpwstr/>
      </vt:variant>
      <vt:variant>
        <vt:i4>6619211</vt:i4>
      </vt:variant>
      <vt:variant>
        <vt:i4>0</vt:i4>
      </vt:variant>
      <vt:variant>
        <vt:i4>0</vt:i4>
      </vt:variant>
      <vt:variant>
        <vt:i4>5</vt:i4>
      </vt:variant>
      <vt:variant>
        <vt:lpwstr>mailto:jeroom.van.lindt@bintg.com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Beaulieu Yarns out to inspire bold, colourful designs for high-end contract carpet tiles</dc:title>
  <dc:creator>Kim Lommaert</dc:creator>
  <cp:keywords>008</cp:keywords>
  <cp:lastModifiedBy>Valérie Bouckaert</cp:lastModifiedBy>
  <cp:revision>2</cp:revision>
  <cp:lastPrinted>2015-01-06T09:49:00Z</cp:lastPrinted>
  <dcterms:created xsi:type="dcterms:W3CDTF">2018-01-04T20:05:00Z</dcterms:created>
  <dcterms:modified xsi:type="dcterms:W3CDTF">2018-01-04T20:05:00Z</dcterms:modified>
  <cp:category>PR</cp:category>
</cp:coreProperties>
</file>